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2"/>
        <w:jc w:val="left"/>
      </w:pPr>
      <w:r>
        <w:rPr>
          <w:rFonts w:ascii="Arial" w:hAnsi="Arial"/>
          <w:b/>
          <w:color w:val="8B1E1E"/>
          <w:sz w:val="18"/>
        </w:rPr>
        <w:t>FRONT-OF-HOUSE TRAINING</w:t>
      </w:r>
    </w:p>
    <w:p>
      <w:pPr>
        <w:pStyle w:val="Title"/>
      </w:pPr>
      <w:r>
        <w:rPr>
          <w:rFonts w:ascii="Arial" w:hAnsi="Arial"/>
          <w:b/>
          <w:sz w:val="48"/>
        </w:rPr>
        <w:t>Menu Communication Service Script</w:t>
      </w:r>
    </w:p>
    <w:p>
      <w:pPr>
        <w:spacing w:after="280"/>
      </w:pPr>
      <w:r>
        <w:t>Use this script pack to train staff on how to explain the menu to first-time diners, respond to allergy questions, clarify ordering structure, and keep difficult moments from sounding defensive or vague.</w:t>
      </w:r>
    </w:p>
    <w:tbl>
      <w:tblPr>
        <w:tblW w:type="auto" w:w="0"/>
        <w:jc w:val="left"/>
        <w:tblLayout w:type="autofit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  <w:shd w:fill="FFF7EC"/>
          </w:tcPr>
          <w:p>
            <w:r/>
            <w:r>
              <w:rPr>
                <w:rFonts w:ascii="Arial" w:hAnsi="Arial"/>
                <w:b/>
                <w:color w:val="8B1E1E"/>
                <w:sz w:val="20"/>
              </w:rPr>
              <w:t>How to use this template</w:t>
              <w:br/>
            </w:r>
            <w:r>
              <w:rPr>
                <w:rFonts w:ascii="Arial" w:hAnsi="Arial"/>
                <w:b w:val="0"/>
                <w:sz w:val="20"/>
              </w:rPr>
              <w:t>Duplicate this file for each review cycle or restaurant location. Keep one clean master and one working copy with dates, owners, and approvals filled in.</w:t>
            </w:r>
          </w:p>
        </w:tc>
      </w:tr>
    </w:tbl>
    <w:p>
      <w:pPr>
        <w:pStyle w:val="Heading1"/>
      </w:pPr>
      <w:r>
        <w:rPr>
          <w:rFonts w:ascii="Arial" w:hAnsi="Arial"/>
          <w:b/>
          <w:sz w:val="30"/>
        </w:rPr>
        <w:t>What this template is for</w:t>
      </w:r>
    </w:p>
    <w:p>
      <w:r>
        <w:t>Some menu confusion is not a copy problem. It is a service-language problem. Customers often need a short verbal bridge between the menu on paper and the food system in the kitchen.</w:t>
      </w:r>
    </w:p>
    <w:p>
      <w:r>
        <w:t>This template gives staff a consistent way to explain format, spice, sharing, allergies, substitutions, and unavailable items without sounding robotic.</w:t>
      </w:r>
    </w:p>
    <w:p>
      <w:pPr>
        <w:pStyle w:val="Heading1"/>
      </w:pPr>
      <w:r>
        <w:rPr>
          <w:rFonts w:ascii="Arial" w:hAnsi="Arial"/>
          <w:b/>
          <w:sz w:val="30"/>
        </w:rPr>
        <w:t>Core service moves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F3E7D7"/>
          </w:tcPr>
          <w:p>
            <w:r>
              <w:rPr>
                <w:b/>
              </w:rPr>
            </w:r>
            <w:r>
              <w:rPr>
                <w:rFonts w:ascii="Arial" w:hAnsi="Arial"/>
                <w:b/>
                <w:sz w:val="21"/>
              </w:rPr>
              <w:t>Situation</w:t>
            </w:r>
          </w:p>
        </w:tc>
        <w:tc>
          <w:tcPr>
            <w:tcW w:type="dxa" w:w="3120"/>
            <w:shd w:fill="F3E7D7"/>
          </w:tcPr>
          <w:p>
            <w:r>
              <w:rPr>
                <w:b/>
              </w:rPr>
            </w:r>
            <w:r>
              <w:rPr>
                <w:rFonts w:ascii="Arial" w:hAnsi="Arial"/>
                <w:b/>
                <w:sz w:val="21"/>
              </w:rPr>
              <w:t>Recommended staff move</w:t>
            </w:r>
          </w:p>
        </w:tc>
        <w:tc>
          <w:tcPr>
            <w:tcW w:type="dxa" w:w="3120"/>
            <w:shd w:fill="F3E7D7"/>
          </w:tcPr>
          <w:p>
            <w:r>
              <w:rPr>
                <w:b/>
              </w:rPr>
            </w:r>
            <w:r>
              <w:rPr>
                <w:rFonts w:ascii="Arial" w:hAnsi="Arial"/>
                <w:b/>
                <w:sz w:val="21"/>
              </w:rPr>
              <w:t>Sample language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Arial" w:hAnsi="Arial"/>
                <w:sz w:val="21"/>
              </w:rPr>
              <w:t>First-time diner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sz w:val="21"/>
              </w:rPr>
              <w:t>Name the format before naming dishes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sz w:val="21"/>
              </w:rPr>
              <w:t>This menu works best if you think in sections first. We are strongest in barbecue and noodle soups.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Arial" w:hAnsi="Arial"/>
                <w:sz w:val="21"/>
              </w:rPr>
              <w:t>Guest asks what to order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sz w:val="21"/>
              </w:rPr>
              <w:t>Offer a short path, not the whole menu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sz w:val="21"/>
              </w:rPr>
              <w:t>If it is your first visit, I would start with one roast meat, one vegetable, and either noodles or rice.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Arial" w:hAnsi="Arial"/>
                <w:sz w:val="21"/>
              </w:rPr>
              <w:t>Guest asks about spice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sz w:val="21"/>
              </w:rPr>
              <w:t>Clarify what kind of heat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sz w:val="21"/>
              </w:rPr>
              <w:t>This dish is more chili-forward than numbing. If you want the peppercorn feeling, I would point you to these two instead.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Arial" w:hAnsi="Arial"/>
                <w:sz w:val="21"/>
              </w:rPr>
              <w:t>Guest asks about allergies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sz w:val="21"/>
              </w:rPr>
              <w:t>Pause and escalate with written support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sz w:val="21"/>
              </w:rPr>
              <w:t>Let me check the ingredient and prep notes for that before I answer.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Arial" w:hAnsi="Arial"/>
                <w:sz w:val="21"/>
              </w:rPr>
              <w:t>Guest is overwhelmed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sz w:val="21"/>
              </w:rPr>
              <w:t>Reduce choices by section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sz w:val="21"/>
              </w:rPr>
              <w:t>If you want, I can narrow this to three good entry points based on whether you want soup, rice, or something to share.</w:t>
            </w:r>
          </w:p>
        </w:tc>
      </w:tr>
    </w:tbl>
    <w:p/>
    <w:p>
      <w:pPr>
        <w:pStyle w:val="Heading1"/>
      </w:pPr>
      <w:r>
        <w:rPr>
          <w:rFonts w:ascii="Arial" w:hAnsi="Arial"/>
          <w:b/>
          <w:sz w:val="30"/>
        </w:rPr>
        <w:t>Phone and counter script prompts</w:t>
      </w:r>
    </w:p>
    <w:p>
      <w:pPr>
        <w:pStyle w:val="ListBullet"/>
      </w:pPr>
      <w:r>
        <w:rPr>
          <w:rFonts w:ascii="Arial" w:hAnsi="Arial"/>
          <w:b w:val="0"/>
          <w:sz w:val="21"/>
        </w:rPr>
        <w:t>Opening: Is this your first time ordering from us, or do you already know the menu?</w:t>
      </w:r>
    </w:p>
    <w:p>
      <w:pPr>
        <w:pStyle w:val="ListBullet"/>
      </w:pPr>
      <w:r>
        <w:rPr>
          <w:rFonts w:ascii="Arial" w:hAnsi="Arial"/>
          <w:b w:val="0"/>
          <w:sz w:val="21"/>
        </w:rPr>
        <w:t>Format cue: We are mostly a takeout menu / noodle shop / barbecue counter / hot pot menu, so the sections work a little differently.</w:t>
      </w:r>
    </w:p>
    <w:p>
      <w:pPr>
        <w:pStyle w:val="ListBullet"/>
      </w:pPr>
      <w:r>
        <w:rPr>
          <w:rFonts w:ascii="Arial" w:hAnsi="Arial"/>
          <w:b w:val="0"/>
          <w:sz w:val="21"/>
        </w:rPr>
        <w:t>Clarifying question: Are you looking for something mild, something spicy, or something good for sharing?</w:t>
      </w:r>
    </w:p>
    <w:p>
      <w:pPr>
        <w:pStyle w:val="ListBullet"/>
      </w:pPr>
      <w:r>
        <w:rPr>
          <w:rFonts w:ascii="Arial" w:hAnsi="Arial"/>
          <w:b w:val="0"/>
          <w:sz w:val="21"/>
        </w:rPr>
        <w:t>Allergy handoff: I do not want to guess on that. Let me confirm the written ingredient or prep note before I answer.</w:t>
      </w:r>
    </w:p>
    <w:p>
      <w:pPr>
        <w:pStyle w:val="ListBullet"/>
      </w:pPr>
      <w:r>
        <w:rPr>
          <w:rFonts w:ascii="Arial" w:hAnsi="Arial"/>
          <w:b w:val="0"/>
          <w:sz w:val="21"/>
        </w:rPr>
        <w:t>Unavailable item pivot: That item is out today, but the closest match in the same style is this one.</w:t>
      </w:r>
    </w:p>
    <w:p>
      <w:pPr>
        <w:pStyle w:val="Heading1"/>
      </w:pPr>
      <w:r>
        <w:rPr>
          <w:rFonts w:ascii="Arial" w:hAnsi="Arial"/>
          <w:b/>
          <w:sz w:val="30"/>
        </w:rPr>
        <w:t>Practice scenarios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F3E7D7"/>
          </w:tcPr>
          <w:p>
            <w:r>
              <w:rPr>
                <w:b/>
              </w:rPr>
            </w:r>
            <w:r>
              <w:rPr>
                <w:rFonts w:ascii="Arial" w:hAnsi="Arial"/>
                <w:b/>
                <w:sz w:val="21"/>
              </w:rPr>
              <w:t>Scenario</w:t>
            </w:r>
          </w:p>
        </w:tc>
        <w:tc>
          <w:tcPr>
            <w:tcW w:type="dxa" w:w="3120"/>
            <w:shd w:fill="F3E7D7"/>
          </w:tcPr>
          <w:p>
            <w:r>
              <w:rPr>
                <w:b/>
              </w:rPr>
            </w:r>
            <w:r>
              <w:rPr>
                <w:rFonts w:ascii="Arial" w:hAnsi="Arial"/>
                <w:b/>
                <w:sz w:val="21"/>
              </w:rPr>
              <w:t>What the guest really needs</w:t>
            </w:r>
          </w:p>
        </w:tc>
        <w:tc>
          <w:tcPr>
            <w:tcW w:type="dxa" w:w="3120"/>
            <w:shd w:fill="F3E7D7"/>
          </w:tcPr>
          <w:p>
            <w:r>
              <w:rPr>
                <w:b/>
              </w:rPr>
            </w:r>
            <w:r>
              <w:rPr>
                <w:rFonts w:ascii="Arial" w:hAnsi="Arial"/>
                <w:b/>
                <w:sz w:val="21"/>
              </w:rPr>
              <w:t>Staff response notes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Arial" w:hAnsi="Arial"/>
                <w:sz w:val="21"/>
              </w:rPr>
              <w:t>'What is the difference between lo mein and chow mein?'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sz w:val="21"/>
              </w:rPr>
              <w:t>A dish-family explanation, not a sales pitch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sz w:val="21"/>
              </w:rPr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Arial" w:hAnsi="Arial"/>
                <w:sz w:val="21"/>
              </w:rPr>
              <w:t>'I cannot eat sesame. Is this safe?'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sz w:val="21"/>
              </w:rPr>
              <w:t>Ingredient certainty and prep certainty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sz w:val="21"/>
              </w:rPr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Arial" w:hAnsi="Arial"/>
                <w:sz w:val="21"/>
              </w:rPr>
              <w:t>'We have four people and do not know where to start.'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sz w:val="21"/>
              </w:rPr>
              <w:t>A balanced order path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sz w:val="21"/>
              </w:rPr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Arial" w:hAnsi="Arial"/>
                <w:sz w:val="21"/>
              </w:rPr>
              <w:t>'I do not eat spicy food.'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sz w:val="21"/>
              </w:rPr>
              <w:t>Region and sauce guidance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sz w:val="21"/>
              </w:rPr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Arial" w:hAnsi="Arial"/>
                <w:sz w:val="21"/>
              </w:rPr>
              <w:t>'Can I get the gluten-free version?'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sz w:val="21"/>
              </w:rPr>
              <w:t>A careful explanation of what is known and what is not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sz w:val="21"/>
              </w:rPr>
            </w:r>
          </w:p>
        </w:tc>
      </w:tr>
    </w:tbl>
    <w:p/>
    <w:p>
      <w:pPr>
        <w:pStyle w:val="Heading1"/>
      </w:pPr>
      <w:r>
        <w:rPr>
          <w:rFonts w:ascii="Arial" w:hAnsi="Arial"/>
          <w:b/>
          <w:sz w:val="30"/>
        </w:rPr>
        <w:t>Manager review</w:t>
      </w:r>
    </w:p>
    <w:p>
      <w:pPr>
        <w:pStyle w:val="ListBullet"/>
      </w:pPr>
      <w:r>
        <w:rPr>
          <w:rFonts w:ascii="Arial" w:hAnsi="Arial"/>
          <w:b w:val="0"/>
          <w:sz w:val="21"/>
        </w:rPr>
        <w:t>Mark which sections of the menu require a manager check before staff answer confidently.</w:t>
      </w:r>
    </w:p>
    <w:p>
      <w:pPr>
        <w:pStyle w:val="ListBullet"/>
      </w:pPr>
      <w:r>
        <w:rPr>
          <w:rFonts w:ascii="Arial" w:hAnsi="Arial"/>
          <w:b w:val="0"/>
          <w:sz w:val="21"/>
        </w:rPr>
        <w:t>Update this script whenever a major sauce, broth, garnish, or combo structure changes.</w:t>
      </w:r>
    </w:p>
    <w:p>
      <w:pPr>
        <w:pStyle w:val="ListBullet"/>
      </w:pPr>
      <w:r>
        <w:rPr>
          <w:rFonts w:ascii="Arial" w:hAnsi="Arial"/>
          <w:b w:val="0"/>
          <w:sz w:val="21"/>
        </w:rPr>
        <w:t>Re-run the sample language during pre-shift if new staff are learning the menu.</w:t>
      </w:r>
    </w:p>
    <w:sectPr w:rsidR="00FC693F" w:rsidRPr="0006063C" w:rsidSect="0003461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ChinatownMenu.com template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 w:line="276" w:lineRule="auto"/>
    </w:pPr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color w:val="17365D" w:themeColor="text2" w:themeShade="BF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